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EE" w:rsidRPr="001C6DC0" w:rsidRDefault="008179EE" w:rsidP="008179EE">
      <w:pPr>
        <w:pStyle w:val="Nagwek2"/>
      </w:pPr>
      <w:r w:rsidRPr="001C6DC0">
        <w:t>Karta modułu/przedmiotu</w:t>
      </w:r>
    </w:p>
    <w:p w:rsidR="008179EE" w:rsidRPr="008179EE" w:rsidRDefault="008179EE" w:rsidP="008179EE">
      <w:pPr>
        <w:rPr>
          <w:rFonts w:ascii="Times New Roman" w:hAnsi="Times New Roman" w:cs="Times New Roman"/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179EE" w:rsidRPr="008179EE" w:rsidTr="00AD7EA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179EE" w:rsidRPr="008179E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179EE" w:rsidRPr="008B763F" w:rsidRDefault="008179EE" w:rsidP="007A3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7A3425" w:rsidRPr="007A3425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8B763F">
              <w:rPr>
                <w:rFonts w:ascii="Times New Roman" w:hAnsi="Times New Roman" w:cs="Times New Roman"/>
                <w:b/>
                <w:sz w:val="24"/>
                <w:szCs w:val="24"/>
              </w:rPr>
              <w:t>ompetencje diagnostyczne</w:t>
            </w:r>
            <w:r w:rsidR="007A3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Kod modułu: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179EE" w:rsidRPr="008179E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6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8B763F" w:rsidRPr="008B763F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8B763F">
              <w:rPr>
                <w:rFonts w:ascii="Times New Roman" w:hAnsi="Times New Roman" w:cs="Times New Roman"/>
                <w:b/>
                <w:sz w:val="24"/>
                <w:szCs w:val="24"/>
              </w:rPr>
              <w:t>iagnoza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9"/>
          </w:tcPr>
          <w:p w:rsidR="008179EE" w:rsidRPr="008179EE" w:rsidRDefault="008179EE" w:rsidP="008B763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8179E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179EE" w:rsidRPr="008B763F" w:rsidRDefault="008179EE" w:rsidP="008B76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9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Nazwa kierunku:</w:t>
            </w:r>
            <w:r w:rsidRPr="008179EE">
              <w:rPr>
                <w:rFonts w:ascii="Times New Roman" w:hAnsi="Times New Roman" w:cs="Times New Roman"/>
                <w:b/>
              </w:rPr>
              <w:t xml:space="preserve"> </w:t>
            </w:r>
            <w:r w:rsidRPr="00F86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PEDAGOGIKA </w:t>
            </w:r>
            <w:r w:rsidR="008B763F" w:rsidRPr="00F86032">
              <w:rPr>
                <w:rFonts w:ascii="Times New Roman" w:hAnsi="Times New Roman" w:cs="Times New Roman"/>
                <w:b/>
                <w:sz w:val="24"/>
                <w:szCs w:val="24"/>
              </w:rPr>
              <w:t>PRZEDSZKOLNA I WCZESNOSZKOLNA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 xml:space="preserve">Forma studiów: </w:t>
            </w:r>
            <w:r w:rsidRPr="008179EE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Profil kształcenia:</w:t>
            </w:r>
          </w:p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Poziom kształcenia: </w:t>
            </w:r>
            <w:r w:rsidRPr="008179EE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Rok / semestr: I</w:t>
            </w:r>
            <w:r w:rsidRPr="008179EE">
              <w:rPr>
                <w:rFonts w:ascii="Times New Roman" w:hAnsi="Times New Roman" w:cs="Times New Roman"/>
                <w:b/>
              </w:rPr>
              <w:t>V/7</w:t>
            </w:r>
          </w:p>
        </w:tc>
        <w:tc>
          <w:tcPr>
            <w:tcW w:w="3173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Status przedmiotu /modułu: </w:t>
            </w:r>
            <w:r w:rsidRPr="008179E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 xml:space="preserve">Język przedmiotu / modułu: </w:t>
            </w:r>
            <w:r w:rsidRPr="008179E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inne </w:t>
            </w:r>
            <w:r w:rsidRPr="008179E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179EE" w:rsidRPr="008179EE" w:rsidRDefault="008179EE" w:rsidP="008179EE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1746"/>
        <w:gridCol w:w="5484"/>
        <w:gridCol w:w="1536"/>
      </w:tblGrid>
      <w:tr w:rsidR="008179EE" w:rsidRPr="008179EE" w:rsidTr="00AD7EA7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Dr hab. Jan Papież</w:t>
            </w:r>
          </w:p>
        </w:tc>
      </w:tr>
      <w:tr w:rsidR="008179EE" w:rsidRPr="008179EE" w:rsidTr="00AD7EA7">
        <w:tc>
          <w:tcPr>
            <w:tcW w:w="2988" w:type="dxa"/>
            <w:gridSpan w:val="3"/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2"/>
            <w:vAlign w:val="center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Dr hab. Jan Papież</w:t>
            </w:r>
          </w:p>
        </w:tc>
      </w:tr>
      <w:tr w:rsidR="008179EE" w:rsidRPr="008179EE" w:rsidTr="00AD7EA7">
        <w:tc>
          <w:tcPr>
            <w:tcW w:w="2988" w:type="dxa"/>
            <w:gridSpan w:val="3"/>
            <w:vAlign w:val="center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8179EE" w:rsidRPr="008B763F" w:rsidRDefault="008179EE" w:rsidP="008179EE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B763F">
              <w:rPr>
                <w:rFonts w:ascii="Times New Roman" w:hAnsi="Times New Roman"/>
              </w:rPr>
              <w:t>Przekazanie wiedzy z zakresu diagnozy jednostek i środowisk wychowawczych, typu rodzina, grupa rówieśnicza, szkoła, instytucje opiekuńczo-wychowawcze, społeczność lokalna.</w:t>
            </w:r>
          </w:p>
          <w:p w:rsidR="008179EE" w:rsidRPr="008B763F" w:rsidRDefault="00F86032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>Rozwijanie umiejętności przeprowadzania diagnozy wybranych środowisk wychowawczych.</w:t>
            </w:r>
          </w:p>
        </w:tc>
      </w:tr>
      <w:tr w:rsidR="008179EE" w:rsidRPr="008179EE" w:rsidTr="00AD7EA7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Wiedza z zakresu pedagogiki: ogólnej, (społecznej), psychologii ogólnej, (rozwoju dziecka) oraz wpływu środowisk wychowawczych na funkcjonowanie jednostki.</w:t>
            </w:r>
          </w:p>
        </w:tc>
      </w:tr>
      <w:tr w:rsidR="008179EE" w:rsidRPr="008179EE" w:rsidTr="00AD7EA7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  <w:b/>
              </w:rPr>
              <w:t xml:space="preserve">EFEKTY </w:t>
            </w:r>
            <w:r w:rsidR="00B54297">
              <w:rPr>
                <w:rFonts w:ascii="Times New Roman" w:hAnsi="Times New Roman" w:cs="Times New Roman"/>
                <w:b/>
              </w:rPr>
              <w:t>KSZTAŁCENIA</w:t>
            </w:r>
          </w:p>
        </w:tc>
      </w:tr>
      <w:tr w:rsidR="008179EE" w:rsidRPr="008179EE" w:rsidTr="00B5429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Nr efektu </w:t>
            </w:r>
            <w:r w:rsidR="00B54297">
              <w:rPr>
                <w:rFonts w:ascii="Times New Roman" w:hAnsi="Times New Roman" w:cs="Times New Roman"/>
              </w:rPr>
              <w:t>kształcenia</w:t>
            </w:r>
            <w:r w:rsidRPr="008179EE">
              <w:rPr>
                <w:rFonts w:ascii="Times New Roman" w:hAnsi="Times New Roman" w:cs="Times New Roman"/>
              </w:rPr>
              <w:t xml:space="preserve">/ grupy efektów </w:t>
            </w:r>
          </w:p>
        </w:tc>
        <w:tc>
          <w:tcPr>
            <w:tcW w:w="723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Opis efektu </w:t>
            </w:r>
            <w:r w:rsidR="00B54297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1C6DC0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1C6DC0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179EE" w:rsidRPr="008179EE" w:rsidRDefault="00B54297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kształcenia</w:t>
            </w:r>
          </w:p>
        </w:tc>
      </w:tr>
      <w:tr w:rsidR="008179EE" w:rsidRPr="008179EE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pStyle w:val="Nagwek1"/>
            </w:pPr>
            <w:r w:rsidRPr="008179EE">
              <w:t xml:space="preserve">Wiedza </w:t>
            </w:r>
            <w:r w:rsidRPr="008179EE">
              <w:rPr>
                <w:b w:val="0"/>
              </w:rPr>
              <w:t>(</w:t>
            </w:r>
            <w:r w:rsidRPr="008179EE">
              <w:rPr>
                <w:b w:val="0"/>
                <w:i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79EE" w:rsidRPr="008B763F" w:rsidRDefault="00F86032" w:rsidP="00AD7EA7">
            <w:p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posiada zaawansowaną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 wiedzę na temat opieki, wychowania i kształcenia, jego społecznych, kulturowych i psychologicznych podstaw  oraz  z zakresu procesu diagnozowania pedagogicznego; zna system kształcenia specjalnego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_W0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79EE" w:rsidRPr="008B763F" w:rsidRDefault="008179EE" w:rsidP="00AD7EA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8B763F">
              <w:rPr>
                <w:rFonts w:ascii="Times New Roman" w:hAnsi="Times New Roman"/>
              </w:rPr>
              <w:t>posiada pogłębioną wiedzę na temat specyfiki funkcjonowania osób niepełnosprawnych, w tym uczniów o specjalnych potrzebach edukacyjnych; zna potencjał, potrzeby i ograniczenia w zakresie ed7ukacji, wychowania, rehabilitacji, terapii; identyfikuje wybrane nieprawidłowości w środowiskach wychowawczych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_W05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79EE" w:rsidRPr="008B763F" w:rsidRDefault="008179EE" w:rsidP="008B763F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8B763F">
              <w:rPr>
                <w:rFonts w:ascii="Times New Roman" w:hAnsi="Times New Roman"/>
              </w:rPr>
              <w:t xml:space="preserve"> ma pogłębioną wiedzę o sposobach identyfikowania, diagnozowania </w:t>
            </w:r>
            <w:r w:rsidR="008B763F">
              <w:rPr>
                <w:rFonts w:ascii="Times New Roman" w:hAnsi="Times New Roman"/>
              </w:rPr>
              <w:t>oraz dokumentowania środowisk wychowawczych</w:t>
            </w:r>
            <w:r w:rsidR="00F86032">
              <w:rPr>
                <w:rFonts w:ascii="Times New Roman" w:hAnsi="Times New Roman"/>
              </w:rPr>
              <w:t xml:space="preserve"> </w:t>
            </w:r>
            <w:r w:rsidRPr="008B763F">
              <w:rPr>
                <w:rFonts w:ascii="Times New Roman" w:hAnsi="Times New Roman"/>
              </w:rPr>
              <w:t xml:space="preserve">(z wykorzystaniem narzędzi służących do przetwarzania informacji)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_W09</w:t>
            </w:r>
          </w:p>
        </w:tc>
      </w:tr>
      <w:tr w:rsidR="008179EE" w:rsidRPr="008179EE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8179EE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przeprowadza szeroką analizę i interpretację wybranego stanu rzeczy odnośnie funkcjonowania jednostek, grup, instytucji, środowisk wychowawczych i lokalnych, uwzględniając jego wielkowymiarowość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_U01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8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wykorzystuje wiedzę z zakresu pe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dagogiki przedszkolnej im wczesnoszkolnej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, dobiera działania 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 xml:space="preserve">i opracowuje 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 zadania edukacyjne, rozwojowe, terapeutyczne, przewiduje tendencje rozwojowe wybranego zaburzenia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_U03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AD7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posiada umiejętność rozumienia i analizowania trudnych zjawisk i sytuacji  osób niepełnosprawnych; projektuje odpowiednie oddziaływanie profilaktyczne, opiekuńcze, wychowawcze, terapeutyczne czy resocjalizacyjne na podstawie znajomości ogólnych prawidłowości metodologicznych i teoretycznych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_U0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79EE" w:rsidRPr="008179EE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F8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jest świadomy istnienia etycznego wymiaru zagrożeń środowisk wychowawczych, samodzielnie poszukuje najlepszych rozwiązań w kontekście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_K01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F8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odpowiedzialnie i samodzielnie przygotowuje się do pracy pedagogicznej, potrafi określić priorytety służące realizacji zadań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179EE" w:rsidRPr="008179EE" w:rsidRDefault="008179EE" w:rsidP="008179EE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8179EE" w:rsidRPr="008179EE" w:rsidTr="00AD7EA7">
        <w:tc>
          <w:tcPr>
            <w:tcW w:w="10008" w:type="dxa"/>
            <w:gridSpan w:val="5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Diagnoza, diagnostyka, proces diagnozowania – wyjaśnienia terminologiczne.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Metodologia diagnoz pedagogicznych na użytek opieki, edukacji, wychowania bądź terapii.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Przedmiot i podmiot diagnozy indywidualnej oraz społecznej.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Czynności diagnostyczne nauczyciela (sposoby poznawania ucznia-wychowanka i grupy) – etapy, techniki diagnostyczne.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Wybrane narzędzia diagnostyczne.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Praktyczne zastosowanie podstawowych metod i technik badawczych – profesjonalne działania w obszarze diagnozy i pracy wychowawczej z rodziną dysfunkcyjną oraz diagnoza sytuacji społecznej dziecka w grupie rówieśniczej.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Diagnozowanie sytuacji dziecka w szkole wybrane zagadnienia (m.in. trudności i niepowodzenia szkolne, uczeń zdolny, problemy emocjonalne uczniów, anoreksja,, rozpoznawanie zespołu ADHD, dysleksji rozwojowej).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Diagnozowanie sytuacji dziecka w rodzinie (wybrane zagadnienia).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Pomiar klimatu społecznego instytucji wychowawczych, opiekuńczych i korekcyjnych.</w:t>
            </w:r>
          </w:p>
          <w:p w:rsidR="008179EE" w:rsidRPr="008179E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Świadomość własnych możliwości i ograniczeń w obszarze stosowania diagnozy pedagogicznej.</w:t>
            </w: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pStyle w:val="Nagwek1"/>
            </w:pPr>
            <w:r w:rsidRPr="008179EE">
              <w:lastRenderedPageBreak/>
              <w:t>Laboratorium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pStyle w:val="Nagwek1"/>
            </w:pPr>
            <w:r w:rsidRPr="008179EE">
              <w:t>Projekt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clear" w:color="auto" w:fill="D9D9D9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clear" w:color="auto" w:fill="D9D9D9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Jarosz E., Wysocka E., D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>iagnoza psychopedagogiczna. Podstawowe problemy i rozwiązani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a, Żak Warszawa 2006.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King G., </w:t>
            </w:r>
            <w:r w:rsidRPr="008B76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Umiejętności terapeutyczne nauczyciela</w:t>
            </w: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Gdańsk 2004.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 xml:space="preserve">Lepalczyk I., Badura J., 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>Elementy diagnostyki pedagogicznej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, Warszawa 1994.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Pedagogika społeczna</w:t>
            </w: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(red.) Pilch T., Lepalczyk I., Warszawa 1995.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763F">
              <w:rPr>
                <w:rFonts w:ascii="Times New Roman" w:hAnsi="Times New Roman"/>
                <w:sz w:val="24"/>
                <w:szCs w:val="24"/>
              </w:rPr>
              <w:t>Skałbania</w:t>
            </w:r>
            <w:proofErr w:type="spellEnd"/>
            <w:r w:rsidRPr="008B763F">
              <w:rPr>
                <w:rFonts w:ascii="Times New Roman" w:hAnsi="Times New Roman"/>
                <w:sz w:val="24"/>
                <w:szCs w:val="24"/>
              </w:rPr>
              <w:t xml:space="preserve"> B., 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>Diagnostyka pedagogiczna. Wybrane obszary badawcze i rozwiązania praktyczne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, Kraków 2011.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 xml:space="preserve">Wosik-Kawala D., Zubrzycka-Maciąg T. (red.), 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 xml:space="preserve">Kompetencje diagnostyczne i terapeutyczne nauczyciela, 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Kraków 2011.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Braun-Gałkowska M., Metody badań sytuacji rodzinnej, Lublin 1991.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Deptuła M. (red.)Diagnostyka pedagogiczna i profilaktyczna w szkole i środowisku lokalnym, Bydgoszcz 2004.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Elliot J., Place M., Dzieci i młodzież w kłopocie, Warszawa 2000.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Zaburzenia rozwojowe dzieci krzywdzonych emocjonalnie, (red.) Iwaniec D., </w:t>
            </w:r>
            <w:proofErr w:type="spellStart"/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>Szmagalski</w:t>
            </w:r>
            <w:proofErr w:type="spellEnd"/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J., Warszawa 2005.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Ziemski </w:t>
            </w:r>
            <w:proofErr w:type="spellStart"/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>S.,Problemy</w:t>
            </w:r>
            <w:proofErr w:type="spellEnd"/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dobrej diagnozy. Warszawa 1973.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8179EE" w:rsidRPr="008B763F" w:rsidRDefault="008179EE" w:rsidP="00AD7EA7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Dyskusja, burza mózgów, indywidualnych przypadków, aktywizujące, ćwiczenia praktyczne, p</w:t>
            </w:r>
            <w:r w:rsidRPr="008B763F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>raca w grupach (przygotowanie diagnozy i prezentacji, odgrywanie ról).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Metody weryfikacji efektów </w:t>
            </w:r>
            <w:r w:rsidR="00B54297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79EE" w:rsidRPr="008179EE" w:rsidRDefault="008179EE" w:rsidP="00B542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4297">
              <w:rPr>
                <w:rFonts w:ascii="Times New Roman" w:hAnsi="Times New Roman" w:cs="Times New Roman"/>
              </w:rPr>
              <w:t xml:space="preserve">Nr efektu </w:t>
            </w:r>
            <w:r w:rsidR="00B54297" w:rsidRPr="00B54297">
              <w:rPr>
                <w:rFonts w:ascii="Times New Roman" w:hAnsi="Times New Roman" w:cs="Times New Roman"/>
              </w:rPr>
              <w:t>kształcenia</w:t>
            </w:r>
            <w:r w:rsidRPr="00B54297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Ćwiczenia: kolokwium pisemna z zakresu zdobytej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01,02,03,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0" w:type="dxa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04,05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06,07,08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8179EE" w:rsidRPr="008B763F" w:rsidRDefault="008179EE" w:rsidP="00AD7EA7">
            <w:pPr>
              <w:tabs>
                <w:tab w:val="left" w:pos="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 Egzamin</w:t>
            </w:r>
            <w:r w:rsidRPr="008B76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 formie pisemnej,   z wybranej literatury i ćwiczeń..</w:t>
            </w:r>
          </w:p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179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W tym zajęcia powiązane </w:t>
            </w:r>
            <w:r w:rsidRPr="008179EE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179EE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30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2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Przygotowanie projektu / eseju / itp.</w:t>
            </w:r>
            <w:r w:rsidRPr="008179EE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12" w:type="dxa"/>
            <w:gridSpan w:val="2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2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-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49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2 (PEDAGOGIKA)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179EE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1,6</w:t>
            </w:r>
          </w:p>
        </w:tc>
      </w:tr>
    </w:tbl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sectPr w:rsidR="008179EE" w:rsidRPr="008179EE" w:rsidSect="00F8603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63ADF"/>
    <w:multiLevelType w:val="hybridMultilevel"/>
    <w:tmpl w:val="61CE97F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D42B24"/>
    <w:multiLevelType w:val="hybridMultilevel"/>
    <w:tmpl w:val="FEFE1D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characterSpacingControl w:val="doNotCompress"/>
  <w:compat/>
  <w:rsids>
    <w:rsidRoot w:val="008179EE"/>
    <w:rsid w:val="001C6DC0"/>
    <w:rsid w:val="001D2E6A"/>
    <w:rsid w:val="00430739"/>
    <w:rsid w:val="00495DF1"/>
    <w:rsid w:val="004A6F6A"/>
    <w:rsid w:val="005962CA"/>
    <w:rsid w:val="007A3425"/>
    <w:rsid w:val="008179EE"/>
    <w:rsid w:val="0084104A"/>
    <w:rsid w:val="008B763F"/>
    <w:rsid w:val="00B54297"/>
    <w:rsid w:val="00B74A13"/>
    <w:rsid w:val="00B83AE2"/>
    <w:rsid w:val="00CA18BE"/>
    <w:rsid w:val="00E76A1D"/>
    <w:rsid w:val="00F86032"/>
    <w:rsid w:val="00FD2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79EE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8179E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179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79E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8179E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179E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wrtext">
    <w:name w:val="wrtext"/>
    <w:rsid w:val="008179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PWSZ</cp:lastModifiedBy>
  <cp:revision>9</cp:revision>
  <dcterms:created xsi:type="dcterms:W3CDTF">2018-12-13T14:58:00Z</dcterms:created>
  <dcterms:modified xsi:type="dcterms:W3CDTF">2019-03-25T12:26:00Z</dcterms:modified>
</cp:coreProperties>
</file>